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2668EB" w:rsidRDefault="002668EB" w:rsidP="002668EB">
      <w:pPr>
        <w:pStyle w:val="berschrift2"/>
        <w:spacing w:line="240" w:lineRule="auto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 w:rsidRPr="002668EB">
        <w:rPr>
          <w:rFonts w:ascii="Arial" w:hAnsi="Arial" w:cs="Arial"/>
          <w:color w:val="auto"/>
          <w:sz w:val="32"/>
          <w:szCs w:val="32"/>
        </w:rPr>
        <w:t>L4_</w:t>
      </w:r>
      <w:r w:rsidR="00E35DAE" w:rsidRPr="002668EB">
        <w:rPr>
          <w:rFonts w:ascii="Arial" w:hAnsi="Arial" w:cs="Arial"/>
          <w:color w:val="auto"/>
          <w:sz w:val="32"/>
          <w:szCs w:val="32"/>
        </w:rPr>
        <w:t>1.</w:t>
      </w:r>
      <w:r w:rsidR="0073637B" w:rsidRPr="002668EB">
        <w:rPr>
          <w:rFonts w:ascii="Arial" w:hAnsi="Arial" w:cs="Arial"/>
          <w:color w:val="auto"/>
          <w:sz w:val="32"/>
          <w:szCs w:val="32"/>
        </w:rPr>
        <w:t>4</w:t>
      </w:r>
      <w:r w:rsidR="00160D2E" w:rsidRPr="002668EB">
        <w:rPr>
          <w:rFonts w:ascii="Arial" w:hAnsi="Arial" w:cs="Arial"/>
          <w:color w:val="auto"/>
          <w:sz w:val="32"/>
          <w:szCs w:val="32"/>
        </w:rPr>
        <w:t xml:space="preserve"> </w:t>
      </w:r>
      <w:r w:rsidR="0003658E" w:rsidRPr="002668EB">
        <w:rPr>
          <w:rFonts w:ascii="Arial" w:hAnsi="Arial" w:cs="Arial"/>
          <w:color w:val="auto"/>
          <w:sz w:val="32"/>
          <w:szCs w:val="32"/>
        </w:rPr>
        <w:t>Winteraktionstag</w:t>
      </w:r>
      <w:r w:rsidR="00746CFB" w:rsidRPr="002668EB">
        <w:rPr>
          <w:rFonts w:ascii="Arial" w:hAnsi="Arial" w:cs="Arial"/>
          <w:color w:val="auto"/>
          <w:sz w:val="32"/>
          <w:szCs w:val="32"/>
        </w:rPr>
        <w:t xml:space="preserve"> </w:t>
      </w:r>
      <w:r w:rsidRPr="002668EB">
        <w:rPr>
          <w:rFonts w:ascii="Arial" w:hAnsi="Arial" w:cs="Arial"/>
          <w:color w:val="auto"/>
          <w:sz w:val="32"/>
          <w:szCs w:val="32"/>
        </w:rPr>
        <w:t>–</w:t>
      </w:r>
      <w:r w:rsidR="00746CFB" w:rsidRPr="002668EB">
        <w:rPr>
          <w:rFonts w:ascii="Arial" w:hAnsi="Arial" w:cs="Arial"/>
          <w:color w:val="auto"/>
          <w:sz w:val="32"/>
          <w:szCs w:val="32"/>
        </w:rPr>
        <w:t xml:space="preserve"> </w:t>
      </w:r>
      <w:r w:rsidR="0067050F" w:rsidRPr="002668EB">
        <w:rPr>
          <w:rFonts w:ascii="Arial" w:hAnsi="Arial" w:cs="Arial"/>
          <w:color w:val="auto"/>
          <w:sz w:val="32"/>
          <w:szCs w:val="32"/>
        </w:rPr>
        <w:t>Verpflegungsbudget</w:t>
      </w:r>
    </w:p>
    <w:p w:rsidR="002668EB" w:rsidRPr="008002FF" w:rsidRDefault="002668EB" w:rsidP="002668EB">
      <w:pPr>
        <w:spacing w:after="0" w:line="240" w:lineRule="auto"/>
        <w:rPr>
          <w:sz w:val="24"/>
        </w:rPr>
      </w:pPr>
    </w:p>
    <w:bookmarkEnd w:id="0"/>
    <w:bookmarkEnd w:id="1"/>
    <w:p w:rsidR="002668EB" w:rsidRDefault="002668EB" w:rsidP="002668EB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Aufgabenstellung:</w:t>
      </w:r>
    </w:p>
    <w:p w:rsidR="002668EB" w:rsidRPr="00636D16" w:rsidRDefault="002668EB" w:rsidP="002668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68EB" w:rsidRDefault="002668EB" w:rsidP="002668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SMV der der Willy-Brandt-Schule bereitet zusammen mit den Sportlehrerinnen und Sportlehrern einen Winteraktionstag vor. </w:t>
      </w:r>
    </w:p>
    <w:p w:rsidR="002668EB" w:rsidRDefault="002668EB" w:rsidP="002668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68EB" w:rsidRDefault="002668EB" w:rsidP="002668EB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C7F9719" wp14:editId="15D43FB3">
                <wp:simplePos x="0" y="0"/>
                <wp:positionH relativeFrom="margin">
                  <wp:posOffset>60960</wp:posOffset>
                </wp:positionH>
                <wp:positionV relativeFrom="paragraph">
                  <wp:posOffset>25400</wp:posOffset>
                </wp:positionV>
                <wp:extent cx="3491230" cy="2256155"/>
                <wp:effectExtent l="0" t="0" r="13970" b="10795"/>
                <wp:wrapTight wrapText="bothSides">
                  <wp:wrapPolygon edited="0">
                    <wp:start x="0" y="0"/>
                    <wp:lineTo x="0" y="21521"/>
                    <wp:lineTo x="21569" y="21521"/>
                    <wp:lineTo x="21569" y="0"/>
                    <wp:lineTo x="0" y="0"/>
                  </wp:wrapPolygon>
                </wp:wrapTight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230" cy="2256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309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13"/>
                              <w:gridCol w:w="1606"/>
                              <w:gridCol w:w="1324"/>
                              <w:gridCol w:w="866"/>
                            </w:tblGrid>
                            <w:tr w:rsidR="002668EB" w:rsidRPr="00D1425D" w:rsidTr="002668EB">
                              <w:trPr>
                                <w:trHeight w:val="375"/>
                              </w:trPr>
                              <w:tc>
                                <w:tcPr>
                                  <w:tcW w:w="5309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lang w:eastAsia="de-DE"/>
                                    </w:rPr>
                                    <w:t>Verpflegungszuschuss Winteraktionstag</w:t>
                                  </w:r>
                                </w:p>
                              </w:tc>
                            </w:tr>
                            <w:tr w:rsidR="002668EB" w:rsidRPr="00D1425D" w:rsidTr="002668EB">
                              <w:trPr>
                                <w:trHeight w:val="515"/>
                              </w:trPr>
                              <w:tc>
                                <w:tcPr>
                                  <w:tcW w:w="311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12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Verpflegungssatz in Euro: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12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3,50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12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668EB" w:rsidRPr="00D1425D" w:rsidTr="002668EB">
                              <w:trPr>
                                <w:trHeight w:val="300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de-DE"/>
                                    </w:rPr>
                                  </w:pPr>
                                </w:p>
                              </w:tc>
                            </w:tr>
                            <w:tr w:rsidR="002668EB" w:rsidRPr="00D1425D" w:rsidTr="002668EB">
                              <w:trPr>
                                <w:trHeight w:val="645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Aktion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 xml:space="preserve">Anmeldungen 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Verpflegung-</w:t>
                                  </w: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br/>
                                    <w:t>zuschuss in €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Gesamt</w:t>
                                  </w: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br/>
                                    <w:t>in €</w:t>
                                  </w:r>
                                </w:p>
                              </w:tc>
                            </w:tr>
                            <w:tr w:rsidR="002668EB" w:rsidRPr="00D1425D" w:rsidTr="002668EB">
                              <w:trPr>
                                <w:trHeight w:val="300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Skifahren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ind w:firstLineChars="500" w:firstLine="1100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4,50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562,50</w:t>
                                  </w:r>
                                </w:p>
                              </w:tc>
                            </w:tr>
                            <w:tr w:rsidR="002668EB" w:rsidRPr="00D1425D" w:rsidTr="002668EB">
                              <w:trPr>
                                <w:trHeight w:val="300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Schlittenfahren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ind w:firstLineChars="500" w:firstLine="1100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3,50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350,00</w:t>
                                  </w:r>
                                </w:p>
                              </w:tc>
                            </w:tr>
                            <w:tr w:rsidR="002668EB" w:rsidRPr="00D1425D" w:rsidTr="002668EB">
                              <w:trPr>
                                <w:trHeight w:val="300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Eislaufen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ind w:firstLineChars="500" w:firstLine="1100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125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3,50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437,50</w:t>
                                  </w:r>
                                </w:p>
                              </w:tc>
                            </w:tr>
                            <w:tr w:rsidR="002668EB" w:rsidRPr="00D1425D" w:rsidTr="002668EB">
                              <w:trPr>
                                <w:trHeight w:val="300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Schwimmen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ind w:firstLineChars="500" w:firstLine="1100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3,50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color w:val="000000"/>
                                      <w:lang w:eastAsia="de-DE"/>
                                    </w:rPr>
                                    <w:t>175,00</w:t>
                                  </w:r>
                                </w:p>
                              </w:tc>
                            </w:tr>
                            <w:tr w:rsidR="002668EB" w:rsidRPr="00D1425D" w:rsidTr="002668EB">
                              <w:trPr>
                                <w:trHeight w:val="300"/>
                              </w:trPr>
                              <w:tc>
                                <w:tcPr>
                                  <w:tcW w:w="151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Summe</w:t>
                                  </w:r>
                                </w:p>
                              </w:tc>
                              <w:tc>
                                <w:tcPr>
                                  <w:tcW w:w="160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ind w:firstLineChars="500" w:firstLine="1104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132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ind w:firstLineChars="500" w:firstLine="1104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2668EB" w:rsidRPr="00D1425D" w:rsidRDefault="002668EB" w:rsidP="00D1425D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</w:pPr>
                                  <w:r w:rsidRPr="00D1425D">
                                    <w:rPr>
                                      <w:rFonts w:ascii="Calibri" w:eastAsia="Times New Roman" w:hAnsi="Calibri" w:cs="Times New Roman"/>
                                      <w:b/>
                                      <w:bCs/>
                                      <w:color w:val="000000"/>
                                      <w:lang w:eastAsia="de-DE"/>
                                    </w:rPr>
                                    <w:t>1525,00</w:t>
                                  </w:r>
                                </w:p>
                              </w:tc>
                            </w:tr>
                          </w:tbl>
                          <w:p w:rsidR="002668EB" w:rsidRDefault="002668EB" w:rsidP="002668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F9719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.8pt;margin-top:2pt;width:274.9pt;height:177.65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">
                <v:textbox>
                  <w:txbxContent>
                    <w:tbl>
                      <w:tblPr>
                        <w:tblW w:w="5309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13"/>
                        <w:gridCol w:w="1606"/>
                        <w:gridCol w:w="1324"/>
                        <w:gridCol w:w="866"/>
                      </w:tblGrid>
                      <w:tr w:rsidR="002668EB" w:rsidRPr="00D1425D" w:rsidTr="002668EB">
                        <w:trPr>
                          <w:trHeight w:val="375"/>
                        </w:trPr>
                        <w:tc>
                          <w:tcPr>
                            <w:tcW w:w="5309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de-DE"/>
                              </w:rPr>
                              <w:t>Verpflegungszuschuss Winteraktionstag</w:t>
                            </w:r>
                          </w:p>
                        </w:tc>
                      </w:tr>
                      <w:tr w:rsidR="002668EB" w:rsidRPr="00D1425D" w:rsidTr="002668EB">
                        <w:trPr>
                          <w:trHeight w:val="515"/>
                        </w:trPr>
                        <w:tc>
                          <w:tcPr>
                            <w:tcW w:w="311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12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Verpflegungssatz in Euro: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12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3,50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12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</w:p>
                        </w:tc>
                      </w:tr>
                      <w:tr w:rsidR="002668EB" w:rsidRPr="00D1425D" w:rsidTr="002668EB">
                        <w:trPr>
                          <w:trHeight w:val="300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de-DE"/>
                              </w:rPr>
                            </w:pPr>
                          </w:p>
                        </w:tc>
                      </w:tr>
                      <w:tr w:rsidR="002668EB" w:rsidRPr="00D1425D" w:rsidTr="002668EB">
                        <w:trPr>
                          <w:trHeight w:val="645"/>
                        </w:trPr>
                        <w:tc>
                          <w:tcPr>
                            <w:tcW w:w="15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Aktion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 xml:space="preserve">Anmeldungen 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Verpflegung-</w:t>
                            </w:r>
                            <w:r w:rsidRPr="00D1425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br/>
                              <w:t>zuschuss in €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Gesamt</w:t>
                            </w:r>
                            <w:r w:rsidRPr="00D1425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br/>
                              <w:t>in €</w:t>
                            </w:r>
                          </w:p>
                        </w:tc>
                      </w:tr>
                      <w:tr w:rsidR="002668EB" w:rsidRPr="00D1425D" w:rsidTr="002668EB">
                        <w:trPr>
                          <w:trHeight w:val="300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Skifahren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ind w:firstLineChars="500" w:firstLine="1100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4,50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562,50</w:t>
                            </w:r>
                          </w:p>
                        </w:tc>
                      </w:tr>
                      <w:tr w:rsidR="002668EB" w:rsidRPr="00D1425D" w:rsidTr="002668EB">
                        <w:trPr>
                          <w:trHeight w:val="300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Schlittenfahren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ind w:firstLineChars="500" w:firstLine="1100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3,50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350,00</w:t>
                            </w:r>
                          </w:p>
                        </w:tc>
                      </w:tr>
                      <w:tr w:rsidR="002668EB" w:rsidRPr="00D1425D" w:rsidTr="002668EB">
                        <w:trPr>
                          <w:trHeight w:val="300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Eislaufen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ind w:firstLineChars="500" w:firstLine="1100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125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3,50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437,50</w:t>
                            </w:r>
                          </w:p>
                        </w:tc>
                      </w:tr>
                      <w:tr w:rsidR="002668EB" w:rsidRPr="00D1425D" w:rsidTr="002668EB">
                        <w:trPr>
                          <w:trHeight w:val="300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Schwimmen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ind w:firstLineChars="500" w:firstLine="1100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3,50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color w:val="000000"/>
                                <w:lang w:eastAsia="de-DE"/>
                              </w:rPr>
                              <w:t>175,00</w:t>
                            </w:r>
                          </w:p>
                        </w:tc>
                      </w:tr>
                      <w:tr w:rsidR="002668EB" w:rsidRPr="00D1425D" w:rsidTr="002668EB">
                        <w:trPr>
                          <w:trHeight w:val="300"/>
                        </w:trPr>
                        <w:tc>
                          <w:tcPr>
                            <w:tcW w:w="151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Summe</w:t>
                            </w:r>
                          </w:p>
                        </w:tc>
                        <w:tc>
                          <w:tcPr>
                            <w:tcW w:w="160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ind w:firstLineChars="500" w:firstLine="1104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132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ind w:firstLineChars="500" w:firstLine="1104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2668EB" w:rsidRPr="00D1425D" w:rsidRDefault="002668EB" w:rsidP="00D1425D">
                            <w:pPr>
                              <w:spacing w:after="0" w:line="240" w:lineRule="auto"/>
                              <w:jc w:val="right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</w:pPr>
                            <w:r w:rsidRPr="00D1425D"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color w:val="000000"/>
                                <w:lang w:eastAsia="de-DE"/>
                              </w:rPr>
                              <w:t>1525,00</w:t>
                            </w:r>
                          </w:p>
                        </w:tc>
                      </w:tr>
                    </w:tbl>
                    <w:p w:rsidR="002668EB" w:rsidRDefault="002668EB" w:rsidP="002668EB"/>
                  </w:txbxContent>
                </v:textbox>
                <w10:wrap type="tight" anchorx="margin"/>
              </v:shape>
            </w:pict>
          </mc:Fallback>
        </mc:AlternateContent>
      </w:r>
      <w:r w:rsidR="00DC03C2">
        <w:rPr>
          <w:rFonts w:ascii="Arial" w:hAnsi="Arial" w:cs="Arial"/>
          <w:sz w:val="24"/>
          <w:szCs w:val="24"/>
        </w:rPr>
        <w:t>Die SMV hat mit Sponsoren verhandelt und erreicht, dass jedem Schüler, der am W</w:t>
      </w:r>
      <w:r w:rsidR="00440823">
        <w:rPr>
          <w:rFonts w:ascii="Arial" w:hAnsi="Arial" w:cs="Arial"/>
          <w:sz w:val="24"/>
          <w:szCs w:val="24"/>
        </w:rPr>
        <w:t>interaktionstag teilnimmt, ein</w:t>
      </w:r>
      <w:r w:rsidR="00DC03C2">
        <w:rPr>
          <w:rFonts w:ascii="Arial" w:hAnsi="Arial" w:cs="Arial"/>
          <w:sz w:val="24"/>
          <w:szCs w:val="24"/>
        </w:rPr>
        <w:t xml:space="preserve"> Verpflegungspaket mit einem kleinen Snack, einem Getränk sowie Süßigkeiten mitgegeben werden kann. Für die Beschaffung werden 3,50 Euro je Schüler kalkulie</w:t>
      </w:r>
      <w:r w:rsidR="00440823">
        <w:rPr>
          <w:rFonts w:ascii="Arial" w:hAnsi="Arial" w:cs="Arial"/>
          <w:sz w:val="24"/>
          <w:szCs w:val="24"/>
        </w:rPr>
        <w:t>rt</w:t>
      </w:r>
      <w:r w:rsidR="00E35DAE">
        <w:rPr>
          <w:rFonts w:ascii="Arial" w:hAnsi="Arial" w:cs="Arial"/>
          <w:sz w:val="24"/>
          <w:szCs w:val="24"/>
        </w:rPr>
        <w:t>. D</w:t>
      </w:r>
      <w:r w:rsidR="00440823">
        <w:rPr>
          <w:rFonts w:ascii="Arial" w:hAnsi="Arial" w:cs="Arial"/>
          <w:sz w:val="24"/>
          <w:szCs w:val="24"/>
        </w:rPr>
        <w:t xml:space="preserve">ie Skifahrer </w:t>
      </w:r>
      <w:r w:rsidR="00E35DAE">
        <w:rPr>
          <w:rFonts w:ascii="Arial" w:hAnsi="Arial" w:cs="Arial"/>
          <w:sz w:val="24"/>
          <w:szCs w:val="24"/>
        </w:rPr>
        <w:t xml:space="preserve">erhalten </w:t>
      </w:r>
      <w:r w:rsidR="00440823">
        <w:rPr>
          <w:rFonts w:ascii="Arial" w:hAnsi="Arial" w:cs="Arial"/>
          <w:sz w:val="24"/>
          <w:szCs w:val="24"/>
        </w:rPr>
        <w:t>1,00 €</w:t>
      </w:r>
      <w:r w:rsidR="00DF673C">
        <w:rPr>
          <w:rFonts w:ascii="Arial" w:hAnsi="Arial" w:cs="Arial"/>
          <w:sz w:val="24"/>
          <w:szCs w:val="24"/>
        </w:rPr>
        <w:t xml:space="preserve"> zusätzlich.</w:t>
      </w:r>
      <w:r w:rsidR="001272FD">
        <w:rPr>
          <w:rFonts w:ascii="Arial" w:hAnsi="Arial" w:cs="Arial"/>
          <w:sz w:val="24"/>
          <w:szCs w:val="24"/>
        </w:rPr>
        <w:t xml:space="preserve"> </w:t>
      </w:r>
    </w:p>
    <w:p w:rsidR="002668EB" w:rsidRDefault="002668EB" w:rsidP="002668EB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2668EB" w:rsidRDefault="002668EB" w:rsidP="002668EB">
      <w:pPr>
        <w:spacing w:after="0" w:line="240" w:lineRule="auto"/>
        <w:ind w:left="5812"/>
        <w:rPr>
          <w:rFonts w:ascii="Arial" w:hAnsi="Arial" w:cs="Arial"/>
          <w:sz w:val="24"/>
          <w:szCs w:val="24"/>
        </w:rPr>
      </w:pPr>
    </w:p>
    <w:p w:rsidR="002C0277" w:rsidRDefault="001272FD" w:rsidP="002668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Für die Berechnung des Verpflegungskostenzuschusses wurde die </w:t>
      </w:r>
      <w:r w:rsidR="002668EB">
        <w:rPr>
          <w:rFonts w:ascii="Arial" w:hAnsi="Arial" w:cs="Arial"/>
          <w:sz w:val="24"/>
          <w:szCs w:val="24"/>
        </w:rPr>
        <w:t>abgebildete</w:t>
      </w:r>
      <w:r>
        <w:rPr>
          <w:rFonts w:ascii="Arial" w:hAnsi="Arial" w:cs="Arial"/>
          <w:sz w:val="24"/>
          <w:szCs w:val="24"/>
        </w:rPr>
        <w:t xml:space="preserve"> Tabelle erstellt. </w:t>
      </w:r>
    </w:p>
    <w:p w:rsidR="002668EB" w:rsidRDefault="002668EB" w:rsidP="002668E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73600" behindDoc="1" locked="0" layoutInCell="1" allowOverlap="1" wp14:anchorId="14F24F6F" wp14:editId="2EDE111E">
            <wp:simplePos x="0" y="0"/>
            <wp:positionH relativeFrom="column">
              <wp:posOffset>3177985</wp:posOffset>
            </wp:positionH>
            <wp:positionV relativeFrom="paragraph">
              <wp:posOffset>108585</wp:posOffset>
            </wp:positionV>
            <wp:extent cx="2620800" cy="3290400"/>
            <wp:effectExtent l="19050" t="19050" r="27305" b="24765"/>
            <wp:wrapTight wrapText="bothSides">
              <wp:wrapPolygon edited="0">
                <wp:start x="-157" y="-125"/>
                <wp:lineTo x="-157" y="21638"/>
                <wp:lineTo x="21668" y="21638"/>
                <wp:lineTo x="21668" y="-125"/>
                <wp:lineTo x="-157" y="-125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00" cy="3290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8EB" w:rsidRDefault="002668EB" w:rsidP="002668E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Bei der Besprechung möchten Sie den An</w:t>
      </w:r>
      <w:r w:rsidR="00713FEA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wesenden mithilfe des abgebildeten Kreis</w:t>
      </w:r>
      <w:r w:rsidR="00713FEA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>diagramms darstellen, wie sich die Gesamt</w:t>
      </w:r>
      <w:r w:rsidR="00713FEA"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t xml:space="preserve">kosten des Verpflegungszuschusses auf die einzelnen Aktionen verteilen. </w:t>
      </w:r>
    </w:p>
    <w:p w:rsidR="00713FEA" w:rsidRDefault="002668EB" w:rsidP="002668E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Öffnen Sie die Arbeitsmappe </w:t>
      </w:r>
      <w:r w:rsidR="00713FEA">
        <w:rPr>
          <w:rFonts w:ascii="Arial" w:hAnsi="Arial" w:cs="Arial"/>
          <w:sz w:val="24"/>
          <w:szCs w:val="24"/>
        </w:rPr>
        <w:br/>
      </w:r>
      <w:r w:rsidR="009C5FEB"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i/>
          <w:sz w:val="24"/>
          <w:szCs w:val="24"/>
        </w:rPr>
        <w:t xml:space="preserve">L4 1.4 </w:t>
      </w:r>
      <w:r w:rsidR="009C5FEB">
        <w:rPr>
          <w:rFonts w:ascii="Arial" w:hAnsi="Arial" w:cs="Arial"/>
          <w:i/>
          <w:sz w:val="24"/>
          <w:szCs w:val="24"/>
        </w:rPr>
        <w:t>Tabellenvorlage Kreisdiagramm</w:t>
      </w:r>
      <w:r w:rsidRPr="00FB0150">
        <w:rPr>
          <w:rFonts w:ascii="Arial" w:hAnsi="Arial" w:cs="Arial"/>
          <w:i/>
          <w:sz w:val="24"/>
          <w:szCs w:val="24"/>
        </w:rPr>
        <w:t>.xlsx</w:t>
      </w:r>
      <w:r w:rsidR="009C5FEB">
        <w:rPr>
          <w:rFonts w:ascii="Arial" w:hAnsi="Arial" w:cs="Arial"/>
          <w:sz w:val="24"/>
          <w:szCs w:val="24"/>
        </w:rPr>
        <w:t>'.</w:t>
      </w:r>
    </w:p>
    <w:p w:rsidR="002668EB" w:rsidRDefault="002668EB" w:rsidP="002668E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 die Präsentation ansprechender zu gestalten, wählen Sie die 3D-Darstellung.</w:t>
      </w:r>
    </w:p>
    <w:p w:rsidR="002668EB" w:rsidRDefault="002668EB" w:rsidP="002668E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68EB" w:rsidRDefault="002668EB" w:rsidP="002668E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Speichern Sie Ihre Lösung</w:t>
      </w:r>
      <w:r w:rsidRPr="00127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 Ordner 'Ergebnisse' unter dem Namen </w:t>
      </w:r>
      <w:r>
        <w:rPr>
          <w:rFonts w:ascii="Arial" w:hAnsi="Arial" w:cs="Arial"/>
          <w:sz w:val="24"/>
          <w:szCs w:val="24"/>
        </w:rPr>
        <w:br/>
        <w:t>'</w:t>
      </w:r>
      <w:r>
        <w:rPr>
          <w:rFonts w:ascii="Arial" w:hAnsi="Arial" w:cs="Arial"/>
          <w:i/>
          <w:sz w:val="24"/>
          <w:szCs w:val="24"/>
        </w:rPr>
        <w:t>L4_1.4</w:t>
      </w:r>
      <w:r w:rsidRPr="00AF45E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Lösung Kreisdiagramm</w:t>
      </w:r>
      <w:r w:rsidRPr="00AF45E0">
        <w:rPr>
          <w:rFonts w:ascii="Arial" w:hAnsi="Arial" w:cs="Arial"/>
          <w:i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>'.</w:t>
      </w:r>
    </w:p>
    <w:p w:rsidR="002668EB" w:rsidRDefault="002668EB" w:rsidP="002668EB">
      <w:pPr>
        <w:spacing w:line="240" w:lineRule="auto"/>
        <w:rPr>
          <w:rFonts w:ascii="Arial" w:hAnsi="Arial" w:cs="Arial"/>
          <w:sz w:val="24"/>
          <w:szCs w:val="24"/>
        </w:rPr>
      </w:pPr>
    </w:p>
    <w:p w:rsidR="00A966AD" w:rsidRDefault="00A966AD" w:rsidP="002668EB">
      <w:pPr>
        <w:spacing w:line="240" w:lineRule="auto"/>
        <w:rPr>
          <w:rFonts w:ascii="Arial" w:hAnsi="Arial" w:cs="Arial"/>
          <w:sz w:val="24"/>
          <w:szCs w:val="24"/>
        </w:rPr>
      </w:pPr>
    </w:p>
    <w:p w:rsidR="002668EB" w:rsidRPr="0095771E" w:rsidRDefault="002668EB" w:rsidP="002668EB">
      <w:pPr>
        <w:spacing w:after="120" w:line="240" w:lineRule="auto"/>
        <w:ind w:left="2410" w:right="-426" w:hanging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Informationsmaterial:</w:t>
      </w:r>
      <w:r>
        <w:rPr>
          <w:rFonts w:ascii="Arial" w:hAnsi="Arial" w:cs="Arial"/>
          <w:sz w:val="24"/>
          <w:szCs w:val="24"/>
        </w:rPr>
        <w:tab/>
      </w:r>
      <w:r w:rsidRPr="0095771E">
        <w:rPr>
          <w:rFonts w:ascii="Arial" w:hAnsi="Arial" w:cs="Arial"/>
          <w:sz w:val="24"/>
          <w:szCs w:val="24"/>
        </w:rPr>
        <w:t>'</w:t>
      </w:r>
      <w:r w:rsidR="00904A72">
        <w:rPr>
          <w:rFonts w:ascii="Arial" w:hAnsi="Arial" w:cs="Arial"/>
          <w:i/>
          <w:sz w:val="24"/>
          <w:szCs w:val="24"/>
        </w:rPr>
        <w:t>L4_</w:t>
      </w:r>
      <w:r w:rsidRPr="00DC3D03">
        <w:rPr>
          <w:rFonts w:ascii="Arial" w:hAnsi="Arial" w:cs="Arial"/>
          <w:i/>
          <w:sz w:val="24"/>
          <w:szCs w:val="24"/>
        </w:rPr>
        <w:t>1.</w:t>
      </w:r>
      <w:r>
        <w:rPr>
          <w:rFonts w:ascii="Arial" w:hAnsi="Arial" w:cs="Arial"/>
          <w:i/>
          <w:sz w:val="24"/>
          <w:szCs w:val="24"/>
        </w:rPr>
        <w:t>4 Kreis</w:t>
      </w:r>
      <w:r w:rsidRPr="00DC3D03">
        <w:rPr>
          <w:rFonts w:ascii="Arial" w:hAnsi="Arial" w:cs="Arial"/>
          <w:i/>
          <w:sz w:val="24"/>
          <w:szCs w:val="24"/>
        </w:rPr>
        <w:t>gramm</w:t>
      </w:r>
      <w:r>
        <w:rPr>
          <w:rFonts w:ascii="Arial" w:hAnsi="Arial" w:cs="Arial"/>
          <w:i/>
          <w:sz w:val="24"/>
          <w:szCs w:val="24"/>
        </w:rPr>
        <w:t xml:space="preserve"> erstellen</w:t>
      </w:r>
      <w:r w:rsidRPr="00DC3D03">
        <w:rPr>
          <w:rFonts w:ascii="Arial" w:hAnsi="Arial" w:cs="Arial"/>
          <w:i/>
          <w:sz w:val="24"/>
          <w:szCs w:val="24"/>
        </w:rPr>
        <w:t>.mp4</w:t>
      </w:r>
      <w:r w:rsidRPr="0095771E">
        <w:rPr>
          <w:rFonts w:ascii="Arial" w:hAnsi="Arial" w:cs="Arial"/>
          <w:sz w:val="24"/>
          <w:szCs w:val="24"/>
        </w:rPr>
        <w:t>'</w:t>
      </w:r>
    </w:p>
    <w:p w:rsidR="002668EB" w:rsidRDefault="002668EB" w:rsidP="002668EB">
      <w:pPr>
        <w:spacing w:line="240" w:lineRule="auto"/>
        <w:ind w:left="2410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 Video können Sie die Erstellung sowie die Gestaltung des Kreisdiagramms verfolgen.</w:t>
      </w:r>
    </w:p>
    <w:p w:rsidR="002668EB" w:rsidRPr="002668EB" w:rsidRDefault="00904A72" w:rsidP="002668EB">
      <w:pPr>
        <w:spacing w:after="120" w:line="240" w:lineRule="auto"/>
        <w:ind w:left="2410" w:right="-142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'L4_</w:t>
      </w:r>
      <w:r w:rsidR="002668EB" w:rsidRPr="002668EB">
        <w:rPr>
          <w:rFonts w:ascii="Arial" w:hAnsi="Arial" w:cs="Arial"/>
          <w:i/>
          <w:sz w:val="24"/>
          <w:szCs w:val="24"/>
        </w:rPr>
        <w:t>1.4 Informationsmaterial Kreisdiagramm erstellen.docx'</w:t>
      </w:r>
    </w:p>
    <w:p w:rsidR="002668EB" w:rsidRDefault="002668EB" w:rsidP="002668EB">
      <w:pPr>
        <w:spacing w:line="240" w:lineRule="auto"/>
        <w:ind w:left="2410" w:right="-567"/>
        <w:rPr>
          <w:rFonts w:ascii="Arial" w:hAnsi="Arial" w:cs="Arial"/>
          <w:sz w:val="24"/>
          <w:szCs w:val="24"/>
        </w:rPr>
      </w:pPr>
      <w:r w:rsidRPr="0012781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diesem Dokument </w:t>
      </w:r>
      <w:r w:rsidRPr="00DC3D03">
        <w:rPr>
          <w:rFonts w:ascii="Arial" w:hAnsi="Arial" w:cs="Arial"/>
          <w:sz w:val="24"/>
          <w:szCs w:val="24"/>
        </w:rPr>
        <w:t>können</w:t>
      </w:r>
      <w:r>
        <w:rPr>
          <w:rFonts w:ascii="Arial" w:hAnsi="Arial" w:cs="Arial"/>
          <w:sz w:val="24"/>
          <w:szCs w:val="24"/>
        </w:rPr>
        <w:t xml:space="preserve"> Sie die Vorgehensweise bei der Erstellung und Gestaltung eines Kreisdiagramms nachlesen.</w:t>
      </w:r>
    </w:p>
    <w:sectPr w:rsidR="002668EB" w:rsidSect="002668E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6B1" w:rsidRDefault="00E456B1" w:rsidP="00E52C5B">
      <w:pPr>
        <w:spacing w:after="0" w:line="240" w:lineRule="auto"/>
      </w:pPr>
      <w:r>
        <w:separator/>
      </w:r>
    </w:p>
  </w:endnote>
  <w:endnote w:type="continuationSeparator" w:id="0">
    <w:p w:rsidR="00E456B1" w:rsidRDefault="00E456B1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B5F" w:rsidRDefault="00290B5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GoBack"/>
  <w:p w:rsidR="00E52C5B" w:rsidRPr="00290B5F" w:rsidRDefault="0015672C" w:rsidP="00E52C5B">
    <w:pPr>
      <w:pStyle w:val="Fuzeile"/>
      <w:rPr>
        <w:rFonts w:ascii="Arial" w:hAnsi="Arial" w:cs="Arial"/>
        <w:sz w:val="20"/>
        <w:szCs w:val="20"/>
      </w:rPr>
    </w:pPr>
    <w:r w:rsidRPr="00290B5F">
      <w:rPr>
        <w:rFonts w:ascii="Arial" w:hAnsi="Arial" w:cs="Arial"/>
        <w:sz w:val="20"/>
        <w:szCs w:val="20"/>
      </w:rPr>
      <w:fldChar w:fldCharType="begin"/>
    </w:r>
    <w:r w:rsidRPr="00290B5F">
      <w:rPr>
        <w:rFonts w:ascii="Arial" w:hAnsi="Arial" w:cs="Arial"/>
        <w:sz w:val="20"/>
        <w:szCs w:val="20"/>
      </w:rPr>
      <w:instrText xml:space="preserve"> FILENAME   \* MERGEFORMAT </w:instrText>
    </w:r>
    <w:r w:rsidRPr="00290B5F">
      <w:rPr>
        <w:rFonts w:ascii="Arial" w:hAnsi="Arial" w:cs="Arial"/>
        <w:sz w:val="20"/>
        <w:szCs w:val="20"/>
      </w:rPr>
      <w:fldChar w:fldCharType="separate"/>
    </w:r>
    <w:r w:rsidR="00290B5F" w:rsidRPr="00290B5F">
      <w:rPr>
        <w:rFonts w:ascii="Arial" w:hAnsi="Arial" w:cs="Arial"/>
        <w:noProof/>
        <w:sz w:val="20"/>
        <w:szCs w:val="20"/>
      </w:rPr>
      <w:t>L4_1.4 Aufgabenstellung Kreisdiagramm erstellen.docx</w:t>
    </w:r>
    <w:r w:rsidRPr="00290B5F">
      <w:rPr>
        <w:rFonts w:ascii="Arial" w:hAnsi="Arial" w:cs="Arial"/>
        <w:noProof/>
        <w:sz w:val="20"/>
        <w:szCs w:val="20"/>
      </w:rPr>
      <w:fldChar w:fldCharType="end"/>
    </w:r>
    <w:r w:rsidR="00E52C5B" w:rsidRPr="00290B5F">
      <w:rPr>
        <w:rFonts w:ascii="Arial" w:hAnsi="Arial" w:cs="Arial"/>
        <w:sz w:val="20"/>
        <w:szCs w:val="20"/>
      </w:rPr>
      <w:tab/>
      <w:t xml:space="preserve">Seite </w:t>
    </w:r>
    <w:r w:rsidR="00E52C5B" w:rsidRPr="00290B5F">
      <w:rPr>
        <w:rFonts w:ascii="Arial" w:hAnsi="Arial" w:cs="Arial"/>
        <w:b/>
        <w:sz w:val="20"/>
        <w:szCs w:val="20"/>
      </w:rPr>
      <w:fldChar w:fldCharType="begin"/>
    </w:r>
    <w:r w:rsidR="00E52C5B" w:rsidRPr="00290B5F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290B5F">
      <w:rPr>
        <w:rFonts w:ascii="Arial" w:hAnsi="Arial" w:cs="Arial"/>
        <w:b/>
        <w:sz w:val="20"/>
        <w:szCs w:val="20"/>
      </w:rPr>
      <w:fldChar w:fldCharType="separate"/>
    </w:r>
    <w:r w:rsidR="00290B5F">
      <w:rPr>
        <w:rFonts w:ascii="Arial" w:hAnsi="Arial" w:cs="Arial"/>
        <w:b/>
        <w:noProof/>
        <w:sz w:val="20"/>
        <w:szCs w:val="20"/>
      </w:rPr>
      <w:t>1</w:t>
    </w:r>
    <w:r w:rsidR="00E52C5B" w:rsidRPr="00290B5F">
      <w:rPr>
        <w:rFonts w:ascii="Arial" w:hAnsi="Arial" w:cs="Arial"/>
        <w:b/>
        <w:sz w:val="20"/>
        <w:szCs w:val="20"/>
      </w:rPr>
      <w:fldChar w:fldCharType="end"/>
    </w:r>
    <w:r w:rsidR="00E52C5B" w:rsidRPr="00290B5F">
      <w:rPr>
        <w:rFonts w:ascii="Arial" w:hAnsi="Arial" w:cs="Arial"/>
        <w:sz w:val="20"/>
        <w:szCs w:val="20"/>
      </w:rPr>
      <w:t xml:space="preserve"> von </w:t>
    </w:r>
    <w:r w:rsidR="00E52C5B" w:rsidRPr="00290B5F">
      <w:rPr>
        <w:rFonts w:ascii="Arial" w:hAnsi="Arial" w:cs="Arial"/>
        <w:b/>
        <w:sz w:val="20"/>
        <w:szCs w:val="20"/>
      </w:rPr>
      <w:fldChar w:fldCharType="begin"/>
    </w:r>
    <w:r w:rsidR="00E52C5B" w:rsidRPr="00290B5F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290B5F">
      <w:rPr>
        <w:rFonts w:ascii="Arial" w:hAnsi="Arial" w:cs="Arial"/>
        <w:b/>
        <w:sz w:val="20"/>
        <w:szCs w:val="20"/>
      </w:rPr>
      <w:fldChar w:fldCharType="separate"/>
    </w:r>
    <w:r w:rsidR="00290B5F">
      <w:rPr>
        <w:rFonts w:ascii="Arial" w:hAnsi="Arial" w:cs="Arial"/>
        <w:b/>
        <w:noProof/>
        <w:sz w:val="20"/>
        <w:szCs w:val="20"/>
      </w:rPr>
      <w:t>1</w:t>
    </w:r>
    <w:r w:rsidR="00E52C5B" w:rsidRPr="00290B5F">
      <w:rPr>
        <w:rFonts w:ascii="Arial" w:hAnsi="Arial" w:cs="Arial"/>
        <w:b/>
        <w:sz w:val="20"/>
        <w:szCs w:val="20"/>
      </w:rPr>
      <w:fldChar w:fldCharType="end"/>
    </w:r>
  </w:p>
  <w:bookmarkEnd w:id="2"/>
  <w:p w:rsidR="00E52C5B" w:rsidRDefault="00E52C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B5F" w:rsidRDefault="00290B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6B1" w:rsidRDefault="00E456B1" w:rsidP="00E52C5B">
      <w:pPr>
        <w:spacing w:after="0" w:line="240" w:lineRule="auto"/>
      </w:pPr>
      <w:r>
        <w:separator/>
      </w:r>
    </w:p>
  </w:footnote>
  <w:footnote w:type="continuationSeparator" w:id="0">
    <w:p w:rsidR="00E456B1" w:rsidRDefault="00E456B1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B5F" w:rsidRDefault="00290B5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B5F" w:rsidRDefault="00290B5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B5F" w:rsidRDefault="00290B5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DF9ABFF0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019F4"/>
    <w:rsid w:val="00003CB0"/>
    <w:rsid w:val="000067EC"/>
    <w:rsid w:val="00021305"/>
    <w:rsid w:val="0003658E"/>
    <w:rsid w:val="000406DF"/>
    <w:rsid w:val="00057C49"/>
    <w:rsid w:val="00067E60"/>
    <w:rsid w:val="000B1AB6"/>
    <w:rsid w:val="000D439D"/>
    <w:rsid w:val="001272FD"/>
    <w:rsid w:val="0015672C"/>
    <w:rsid w:val="00160D2E"/>
    <w:rsid w:val="001C26EF"/>
    <w:rsid w:val="00204436"/>
    <w:rsid w:val="00237F1F"/>
    <w:rsid w:val="00254929"/>
    <w:rsid w:val="00260D92"/>
    <w:rsid w:val="002668EB"/>
    <w:rsid w:val="00290B5F"/>
    <w:rsid w:val="00291877"/>
    <w:rsid w:val="002C0277"/>
    <w:rsid w:val="00310A68"/>
    <w:rsid w:val="00314812"/>
    <w:rsid w:val="0031536C"/>
    <w:rsid w:val="00316197"/>
    <w:rsid w:val="00330481"/>
    <w:rsid w:val="00334A87"/>
    <w:rsid w:val="003356D7"/>
    <w:rsid w:val="00337F2A"/>
    <w:rsid w:val="00342782"/>
    <w:rsid w:val="00372D23"/>
    <w:rsid w:val="00396918"/>
    <w:rsid w:val="003B21A2"/>
    <w:rsid w:val="003D7401"/>
    <w:rsid w:val="003F22AB"/>
    <w:rsid w:val="00440823"/>
    <w:rsid w:val="004677BD"/>
    <w:rsid w:val="00495CC9"/>
    <w:rsid w:val="004D6C4F"/>
    <w:rsid w:val="00554DE8"/>
    <w:rsid w:val="00604C8D"/>
    <w:rsid w:val="006275AC"/>
    <w:rsid w:val="0063509C"/>
    <w:rsid w:val="0067050F"/>
    <w:rsid w:val="0067192F"/>
    <w:rsid w:val="006B7D35"/>
    <w:rsid w:val="00713FEA"/>
    <w:rsid w:val="007212D6"/>
    <w:rsid w:val="00724AEE"/>
    <w:rsid w:val="0073637B"/>
    <w:rsid w:val="00746CFB"/>
    <w:rsid w:val="00767293"/>
    <w:rsid w:val="007B5F32"/>
    <w:rsid w:val="008002FF"/>
    <w:rsid w:val="008130D3"/>
    <w:rsid w:val="00857259"/>
    <w:rsid w:val="008836B1"/>
    <w:rsid w:val="008F49D9"/>
    <w:rsid w:val="00904A72"/>
    <w:rsid w:val="00913ECF"/>
    <w:rsid w:val="00951B31"/>
    <w:rsid w:val="00955C93"/>
    <w:rsid w:val="00955DDA"/>
    <w:rsid w:val="009B4621"/>
    <w:rsid w:val="009C5FEB"/>
    <w:rsid w:val="009D0C0A"/>
    <w:rsid w:val="00A45F50"/>
    <w:rsid w:val="00A753C9"/>
    <w:rsid w:val="00A966AD"/>
    <w:rsid w:val="00AC0725"/>
    <w:rsid w:val="00B04EFF"/>
    <w:rsid w:val="00B44C24"/>
    <w:rsid w:val="00B63741"/>
    <w:rsid w:val="00B84630"/>
    <w:rsid w:val="00B90FAD"/>
    <w:rsid w:val="00BA5E90"/>
    <w:rsid w:val="00BC09A1"/>
    <w:rsid w:val="00C6188B"/>
    <w:rsid w:val="00C66E2D"/>
    <w:rsid w:val="00CA6868"/>
    <w:rsid w:val="00D00A42"/>
    <w:rsid w:val="00D43334"/>
    <w:rsid w:val="00D4586C"/>
    <w:rsid w:val="00DC03C2"/>
    <w:rsid w:val="00DD3610"/>
    <w:rsid w:val="00DF673C"/>
    <w:rsid w:val="00E21D92"/>
    <w:rsid w:val="00E35DAE"/>
    <w:rsid w:val="00E456B1"/>
    <w:rsid w:val="00E52C5B"/>
    <w:rsid w:val="00E6597D"/>
    <w:rsid w:val="00E71CC1"/>
    <w:rsid w:val="00EA6162"/>
    <w:rsid w:val="00EB0B21"/>
    <w:rsid w:val="00ED6C16"/>
    <w:rsid w:val="00F27F60"/>
    <w:rsid w:val="00F550EE"/>
    <w:rsid w:val="00F57841"/>
    <w:rsid w:val="00FB0150"/>
    <w:rsid w:val="00FD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C4E37-AF2E-4721-9AFF-0E763C7B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CBC8A-AF21-45A1-9D21-08987534C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Hartmut.Tobiasch</dc:creator>
  <cp:lastModifiedBy>Gernot Hege</cp:lastModifiedBy>
  <cp:revision>25</cp:revision>
  <dcterms:created xsi:type="dcterms:W3CDTF">2015-05-09T12:48:00Z</dcterms:created>
  <dcterms:modified xsi:type="dcterms:W3CDTF">2018-04-29T10:47:00Z</dcterms:modified>
</cp:coreProperties>
</file>